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F3B" w:rsidRPr="00140D51" w:rsidRDefault="00271F3B" w:rsidP="00271F3B">
      <w:pPr>
        <w:jc w:val="center"/>
        <w:rPr>
          <w:b/>
          <w:sz w:val="26"/>
          <w:szCs w:val="26"/>
        </w:rPr>
      </w:pPr>
      <w:r w:rsidRPr="00140D51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F3B" w:rsidRPr="00140D51" w:rsidRDefault="00271F3B" w:rsidP="00271F3B">
      <w:pPr>
        <w:pStyle w:val="1"/>
        <w:rPr>
          <w:b w:val="0"/>
          <w:sz w:val="26"/>
          <w:szCs w:val="26"/>
        </w:rPr>
      </w:pPr>
    </w:p>
    <w:p w:rsidR="00271F3B" w:rsidRPr="00140D51" w:rsidRDefault="00271F3B" w:rsidP="00271F3B">
      <w:pPr>
        <w:pStyle w:val="2"/>
        <w:rPr>
          <w:sz w:val="26"/>
          <w:szCs w:val="26"/>
        </w:rPr>
      </w:pPr>
      <w:r w:rsidRPr="00140D51">
        <w:rPr>
          <w:sz w:val="26"/>
          <w:szCs w:val="26"/>
        </w:rPr>
        <w:t xml:space="preserve">АДМИНИСТРАЦИЯ УСТЬ-КУБИНСКОГО </w:t>
      </w:r>
    </w:p>
    <w:p w:rsidR="00271F3B" w:rsidRPr="00140D51" w:rsidRDefault="00271F3B" w:rsidP="00271F3B">
      <w:pPr>
        <w:pStyle w:val="2"/>
        <w:rPr>
          <w:sz w:val="26"/>
          <w:szCs w:val="26"/>
        </w:rPr>
      </w:pPr>
      <w:r w:rsidRPr="00140D51">
        <w:rPr>
          <w:sz w:val="26"/>
          <w:szCs w:val="26"/>
        </w:rPr>
        <w:t>МУНИЦИПАЛЬНОГО РАЙОНА</w:t>
      </w:r>
    </w:p>
    <w:p w:rsidR="00271F3B" w:rsidRPr="00140D51" w:rsidRDefault="00271F3B" w:rsidP="00271F3B">
      <w:pPr>
        <w:rPr>
          <w:sz w:val="26"/>
          <w:szCs w:val="26"/>
        </w:rPr>
      </w:pPr>
    </w:p>
    <w:p w:rsidR="00271F3B" w:rsidRPr="00140D51" w:rsidRDefault="00271F3B" w:rsidP="00271F3B">
      <w:pPr>
        <w:pStyle w:val="2"/>
        <w:rPr>
          <w:sz w:val="26"/>
          <w:szCs w:val="26"/>
        </w:rPr>
      </w:pPr>
      <w:r w:rsidRPr="00140D51">
        <w:rPr>
          <w:sz w:val="26"/>
          <w:szCs w:val="26"/>
        </w:rPr>
        <w:t>ПОСТАНОВЛЕНИЕ</w:t>
      </w:r>
    </w:p>
    <w:p w:rsidR="00271F3B" w:rsidRPr="00140D51" w:rsidRDefault="00271F3B" w:rsidP="00271F3B">
      <w:pPr>
        <w:rPr>
          <w:sz w:val="26"/>
          <w:szCs w:val="26"/>
        </w:rPr>
      </w:pPr>
    </w:p>
    <w:p w:rsidR="00271F3B" w:rsidRPr="00140D51" w:rsidRDefault="00271F3B" w:rsidP="00271F3B">
      <w:pPr>
        <w:tabs>
          <w:tab w:val="left" w:pos="7020"/>
        </w:tabs>
        <w:jc w:val="center"/>
        <w:rPr>
          <w:sz w:val="26"/>
          <w:szCs w:val="26"/>
        </w:rPr>
      </w:pPr>
      <w:r w:rsidRPr="00140D51">
        <w:rPr>
          <w:sz w:val="26"/>
          <w:szCs w:val="26"/>
        </w:rPr>
        <w:t>с. Устье</w:t>
      </w:r>
    </w:p>
    <w:p w:rsidR="00271F3B" w:rsidRPr="00140D51" w:rsidRDefault="00827CE1" w:rsidP="00271F3B">
      <w:pPr>
        <w:tabs>
          <w:tab w:val="left" w:pos="8222"/>
        </w:tabs>
        <w:spacing w:before="120"/>
        <w:rPr>
          <w:sz w:val="26"/>
          <w:szCs w:val="26"/>
        </w:rPr>
      </w:pPr>
      <w:r>
        <w:rPr>
          <w:sz w:val="26"/>
          <w:szCs w:val="26"/>
        </w:rPr>
        <w:t>от 28.10.2019                                                                                                 № 1040</w:t>
      </w:r>
      <w:r>
        <w:rPr>
          <w:sz w:val="26"/>
          <w:szCs w:val="26"/>
        </w:rPr>
        <w:tab/>
      </w:r>
    </w:p>
    <w:p w:rsidR="00271F3B" w:rsidRPr="00140D51" w:rsidRDefault="00271F3B" w:rsidP="00271F3B">
      <w:pPr>
        <w:pStyle w:val="21"/>
        <w:spacing w:before="120"/>
        <w:ind w:left="567" w:right="565"/>
        <w:jc w:val="center"/>
        <w:rPr>
          <w:sz w:val="26"/>
          <w:szCs w:val="26"/>
        </w:rPr>
      </w:pPr>
    </w:p>
    <w:p w:rsidR="00271F3B" w:rsidRPr="00140D51" w:rsidRDefault="00271F3B" w:rsidP="00271F3B">
      <w:pPr>
        <w:ind w:left="851" w:right="849"/>
        <w:jc w:val="center"/>
        <w:rPr>
          <w:sz w:val="26"/>
          <w:szCs w:val="26"/>
        </w:rPr>
      </w:pPr>
      <w:r w:rsidRPr="00140D51">
        <w:rPr>
          <w:sz w:val="26"/>
          <w:szCs w:val="26"/>
        </w:rPr>
        <w:t>О внесении изменений в постановление администрации района от 19 апреля 2019 года № 371 «Об утверждении Положения об оплате труда в МКУ «ЦБ Усть-Кубинского района»</w:t>
      </w:r>
    </w:p>
    <w:p w:rsidR="00271F3B" w:rsidRPr="00140D51" w:rsidRDefault="00271F3B" w:rsidP="00271F3B">
      <w:pPr>
        <w:autoSpaceDE w:val="0"/>
        <w:autoSpaceDN w:val="0"/>
        <w:adjustRightInd w:val="0"/>
        <w:ind w:right="849"/>
        <w:jc w:val="both"/>
        <w:rPr>
          <w:sz w:val="26"/>
          <w:szCs w:val="26"/>
        </w:rPr>
      </w:pPr>
    </w:p>
    <w:p w:rsidR="00271F3B" w:rsidRPr="00140D51" w:rsidRDefault="00271F3B" w:rsidP="00271F3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71F3B" w:rsidRPr="00140D51" w:rsidRDefault="00271F3B" w:rsidP="00271F3B">
      <w:pPr>
        <w:ind w:firstLine="851"/>
        <w:jc w:val="both"/>
        <w:rPr>
          <w:bCs/>
          <w:sz w:val="26"/>
          <w:szCs w:val="26"/>
        </w:rPr>
      </w:pPr>
      <w:r w:rsidRPr="00140D51">
        <w:rPr>
          <w:bCs/>
          <w:sz w:val="26"/>
          <w:szCs w:val="26"/>
        </w:rPr>
        <w:t>На основании решения Представительного Собрания района от 27 августа 2019 года № 43 «О внесении изменений в решение Представительного Собрания района от 25.11.2008 № 105», в соответствии со ст.</w:t>
      </w:r>
      <w:r>
        <w:rPr>
          <w:bCs/>
          <w:sz w:val="26"/>
          <w:szCs w:val="26"/>
        </w:rPr>
        <w:t xml:space="preserve"> </w:t>
      </w:r>
      <w:r w:rsidRPr="00140D51">
        <w:rPr>
          <w:bCs/>
          <w:sz w:val="26"/>
          <w:szCs w:val="26"/>
        </w:rPr>
        <w:t>43 Устава района администраци</w:t>
      </w:r>
      <w:r>
        <w:rPr>
          <w:bCs/>
          <w:sz w:val="26"/>
          <w:szCs w:val="26"/>
        </w:rPr>
        <w:t>я</w:t>
      </w:r>
      <w:r w:rsidRPr="00140D51">
        <w:rPr>
          <w:bCs/>
          <w:sz w:val="26"/>
          <w:szCs w:val="26"/>
        </w:rPr>
        <w:t xml:space="preserve"> района</w:t>
      </w:r>
    </w:p>
    <w:p w:rsidR="00271F3B" w:rsidRPr="00140D51" w:rsidRDefault="00271F3B" w:rsidP="00271F3B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140D51">
        <w:rPr>
          <w:b/>
          <w:sz w:val="26"/>
          <w:szCs w:val="26"/>
        </w:rPr>
        <w:t>ПОСТАНОВЛЯЕТ:</w:t>
      </w:r>
    </w:p>
    <w:p w:rsidR="00271F3B" w:rsidRDefault="00271F3B" w:rsidP="00271F3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Пункт 5.4.2</w:t>
      </w:r>
      <w:r w:rsidRPr="00140D51">
        <w:rPr>
          <w:rFonts w:ascii="Times New Roman" w:hAnsi="Times New Roman" w:cs="Times New Roman"/>
          <w:sz w:val="26"/>
          <w:szCs w:val="26"/>
        </w:rPr>
        <w:t xml:space="preserve"> </w:t>
      </w:r>
      <w:r w:rsidRPr="00140D51">
        <w:rPr>
          <w:rFonts w:ascii="Times New Roman" w:hAnsi="Times New Roman" w:cs="Times New Roman"/>
          <w:bCs/>
          <w:sz w:val="26"/>
          <w:szCs w:val="26"/>
        </w:rPr>
        <w:t xml:space="preserve">Положения </w:t>
      </w:r>
      <w:r w:rsidRPr="00140D51">
        <w:rPr>
          <w:rFonts w:ascii="Times New Roman" w:hAnsi="Times New Roman" w:cs="Times New Roman"/>
          <w:sz w:val="26"/>
          <w:szCs w:val="26"/>
        </w:rPr>
        <w:t>об оплате труда в МКУ «ЦБ Усть-Кубинского района», утвержденного постановлением администрации района от 19 апреля 2019 года № 371 «Об утверждении Положения об оплате труда в МКУ «ЦБ Усть-Кубинского района», изложить в следующей редакции:</w:t>
      </w:r>
    </w:p>
    <w:p w:rsidR="00271F3B" w:rsidRPr="00140D51" w:rsidRDefault="00271F3B" w:rsidP="00271F3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71F3B" w:rsidRPr="00ED1750" w:rsidRDefault="00271F3B" w:rsidP="00271F3B">
      <w:pPr>
        <w:pStyle w:val="ConsPlusNormal"/>
        <w:spacing w:after="120"/>
        <w:ind w:firstLine="851"/>
        <w:rPr>
          <w:rFonts w:ascii="Times New Roman" w:hAnsi="Times New Roman" w:cs="Times New Roman"/>
          <w:sz w:val="26"/>
          <w:szCs w:val="26"/>
        </w:rPr>
      </w:pPr>
      <w:r w:rsidRPr="00ED1750">
        <w:rPr>
          <w:rFonts w:ascii="Times New Roman" w:hAnsi="Times New Roman" w:cs="Times New Roman"/>
          <w:sz w:val="26"/>
          <w:szCs w:val="26"/>
        </w:rPr>
        <w:t>«5.4.2. Выплата (надбавка) за стаж непрерывной работы в учреждении.</w:t>
      </w:r>
    </w:p>
    <w:p w:rsidR="00271F3B" w:rsidRPr="00140D51" w:rsidRDefault="00271F3B" w:rsidP="00271F3B">
      <w:pPr>
        <w:widowControl w:val="0"/>
        <w:autoSpaceDE w:val="0"/>
        <w:autoSpaceDN w:val="0"/>
        <w:adjustRightInd w:val="0"/>
        <w:spacing w:after="12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Надбавка за стаж непрерывной работы в учреждении устанавливается руководителю учреждения в следующих размерах: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5528"/>
      </w:tblGrid>
      <w:tr w:rsidR="00271F3B" w:rsidRPr="00140D51" w:rsidTr="00283303">
        <w:trPr>
          <w:trHeight w:val="413"/>
          <w:tblCellSpacing w:w="5" w:type="nil"/>
        </w:trPr>
        <w:tc>
          <w:tcPr>
            <w:tcW w:w="3828" w:type="dxa"/>
          </w:tcPr>
          <w:p w:rsidR="00271F3B" w:rsidRPr="00140D51" w:rsidRDefault="00271F3B" w:rsidP="0028330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Стаж непрерывной работы</w:t>
            </w:r>
          </w:p>
        </w:tc>
        <w:tc>
          <w:tcPr>
            <w:tcW w:w="5528" w:type="dxa"/>
          </w:tcPr>
          <w:p w:rsidR="00271F3B" w:rsidRDefault="00271F3B" w:rsidP="00283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 xml:space="preserve">Размер выплаты </w:t>
            </w:r>
            <w:proofErr w:type="gramStart"/>
            <w:r w:rsidRPr="00140D51">
              <w:rPr>
                <w:sz w:val="26"/>
                <w:szCs w:val="26"/>
              </w:rPr>
              <w:t>в</w:t>
            </w:r>
            <w:proofErr w:type="gramEnd"/>
            <w:r w:rsidRPr="00140D51">
              <w:rPr>
                <w:sz w:val="26"/>
                <w:szCs w:val="26"/>
              </w:rPr>
              <w:t xml:space="preserve"> % к окладу </w:t>
            </w:r>
          </w:p>
          <w:p w:rsidR="00271F3B" w:rsidRPr="00140D51" w:rsidRDefault="00271F3B" w:rsidP="00283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(должностному окладу)</w:t>
            </w:r>
          </w:p>
        </w:tc>
      </w:tr>
      <w:tr w:rsidR="00271F3B" w:rsidRPr="00140D51" w:rsidTr="00283303">
        <w:trPr>
          <w:tblCellSpacing w:w="5" w:type="nil"/>
        </w:trPr>
        <w:tc>
          <w:tcPr>
            <w:tcW w:w="3828" w:type="dxa"/>
            <w:vAlign w:val="center"/>
          </w:tcPr>
          <w:p w:rsidR="00271F3B" w:rsidRPr="00140D51" w:rsidRDefault="00271F3B" w:rsidP="0028330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до 5 лет</w:t>
            </w:r>
          </w:p>
        </w:tc>
        <w:tc>
          <w:tcPr>
            <w:tcW w:w="5528" w:type="dxa"/>
            <w:vAlign w:val="center"/>
          </w:tcPr>
          <w:p w:rsidR="00271F3B" w:rsidRPr="00140D51" w:rsidRDefault="00271F3B" w:rsidP="00283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10</w:t>
            </w:r>
          </w:p>
        </w:tc>
      </w:tr>
      <w:tr w:rsidR="00271F3B" w:rsidRPr="00140D51" w:rsidTr="00283303">
        <w:trPr>
          <w:tblCellSpacing w:w="5" w:type="nil"/>
        </w:trPr>
        <w:tc>
          <w:tcPr>
            <w:tcW w:w="3828" w:type="dxa"/>
            <w:vAlign w:val="center"/>
          </w:tcPr>
          <w:p w:rsidR="00271F3B" w:rsidRPr="00140D51" w:rsidRDefault="00271F3B" w:rsidP="0028330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от 5 до 10 лет</w:t>
            </w:r>
          </w:p>
        </w:tc>
        <w:tc>
          <w:tcPr>
            <w:tcW w:w="5528" w:type="dxa"/>
            <w:vAlign w:val="center"/>
          </w:tcPr>
          <w:p w:rsidR="00271F3B" w:rsidRPr="00140D51" w:rsidRDefault="00271F3B" w:rsidP="00283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20</w:t>
            </w:r>
          </w:p>
        </w:tc>
      </w:tr>
      <w:tr w:rsidR="00271F3B" w:rsidRPr="00140D51" w:rsidTr="00283303">
        <w:trPr>
          <w:tblCellSpacing w:w="5" w:type="nil"/>
        </w:trPr>
        <w:tc>
          <w:tcPr>
            <w:tcW w:w="3828" w:type="dxa"/>
            <w:vAlign w:val="center"/>
          </w:tcPr>
          <w:p w:rsidR="00271F3B" w:rsidRPr="00140D51" w:rsidRDefault="00271F3B" w:rsidP="0028330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от 10 до 15 лет</w:t>
            </w:r>
          </w:p>
        </w:tc>
        <w:tc>
          <w:tcPr>
            <w:tcW w:w="5528" w:type="dxa"/>
            <w:vAlign w:val="center"/>
          </w:tcPr>
          <w:p w:rsidR="00271F3B" w:rsidRPr="00140D51" w:rsidRDefault="00271F3B" w:rsidP="00283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30</w:t>
            </w:r>
          </w:p>
        </w:tc>
      </w:tr>
      <w:tr w:rsidR="00271F3B" w:rsidRPr="00140D51" w:rsidTr="00283303">
        <w:trPr>
          <w:tblCellSpacing w:w="5" w:type="nil"/>
        </w:trPr>
        <w:tc>
          <w:tcPr>
            <w:tcW w:w="3828" w:type="dxa"/>
            <w:vAlign w:val="center"/>
          </w:tcPr>
          <w:p w:rsidR="00271F3B" w:rsidRPr="00140D51" w:rsidRDefault="00271F3B" w:rsidP="0028330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от 15 лет и выше</w:t>
            </w:r>
          </w:p>
        </w:tc>
        <w:tc>
          <w:tcPr>
            <w:tcW w:w="5528" w:type="dxa"/>
            <w:vAlign w:val="center"/>
          </w:tcPr>
          <w:p w:rsidR="00271F3B" w:rsidRPr="00140D51" w:rsidRDefault="00271F3B" w:rsidP="00283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0D51">
              <w:rPr>
                <w:sz w:val="26"/>
                <w:szCs w:val="26"/>
              </w:rPr>
              <w:t>40</w:t>
            </w:r>
          </w:p>
        </w:tc>
      </w:tr>
    </w:tbl>
    <w:p w:rsidR="00271F3B" w:rsidRPr="00140D51" w:rsidRDefault="00271F3B" w:rsidP="00271F3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 непрерывной работы в учреждении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40D51">
        <w:rPr>
          <w:rFonts w:ascii="Times New Roman" w:hAnsi="Times New Roman" w:cs="Times New Roman"/>
          <w:sz w:val="26"/>
          <w:szCs w:val="26"/>
        </w:rPr>
        <w:t xml:space="preserve"> включаются:</w:t>
      </w:r>
    </w:p>
    <w:p w:rsidR="00271F3B" w:rsidRPr="00B30902" w:rsidRDefault="00271F3B" w:rsidP="00271F3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30902">
        <w:rPr>
          <w:rFonts w:ascii="Times New Roman" w:hAnsi="Times New Roman" w:cs="Times New Roman"/>
          <w:sz w:val="26"/>
          <w:szCs w:val="26"/>
        </w:rPr>
        <w:t>-периоды замещения должностей в МКУ «ЦБ Усть-Кубинского района»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71F3B" w:rsidRPr="00140D51" w:rsidRDefault="00271F3B" w:rsidP="00271F3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периоды замещения</w:t>
      </w:r>
      <w:r w:rsidRPr="00140D51">
        <w:rPr>
          <w:rFonts w:ascii="Times New Roman" w:hAnsi="Times New Roman" w:cs="Times New Roman"/>
          <w:sz w:val="26"/>
          <w:szCs w:val="26"/>
        </w:rPr>
        <w:t xml:space="preserve"> должност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140D51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(государственной) и муниципальной службы;</w:t>
      </w:r>
    </w:p>
    <w:p w:rsidR="00271F3B" w:rsidRDefault="00271F3B" w:rsidP="00271F3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периоды</w:t>
      </w:r>
      <w:r w:rsidRPr="00140D51">
        <w:rPr>
          <w:rFonts w:ascii="Times New Roman" w:hAnsi="Times New Roman" w:cs="Times New Roman"/>
          <w:sz w:val="26"/>
          <w:szCs w:val="26"/>
        </w:rPr>
        <w:t xml:space="preserve"> военной службы;</w:t>
      </w:r>
    </w:p>
    <w:p w:rsidR="00271F3B" w:rsidRPr="00140D51" w:rsidRDefault="00271F3B" w:rsidP="00271F3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-периоды замещения должностей главного (старшего) бухгалтера, заместителя главного (старшего) бухгалтера, руководителя (начальника,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заведующего) централизованной бухгалтерской службой, заместителя руководителя (начальника, заведующего) централизованной бухгалтерской службой, бухгалтера </w:t>
      </w:r>
      <w:r w:rsidRPr="00140D51">
        <w:rPr>
          <w:rFonts w:ascii="Times New Roman" w:hAnsi="Times New Roman" w:cs="Times New Roman"/>
          <w:sz w:val="26"/>
          <w:szCs w:val="26"/>
        </w:rPr>
        <w:t>на предприятиях, в учреждениях и организациях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271F3B" w:rsidRPr="00140D51" w:rsidRDefault="00271F3B" w:rsidP="00271F3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D51">
        <w:rPr>
          <w:rFonts w:ascii="Times New Roman" w:hAnsi="Times New Roman" w:cs="Times New Roman"/>
          <w:sz w:val="26"/>
          <w:szCs w:val="26"/>
        </w:rPr>
        <w:t>-время замещения должностей руководителей (их заместителей) на предприятиях, в учреждениях и организациях, опыт и знание работы на которых необходимы для выполнения обязанностей руководителя учреждения. Периоды работы на указанных должностях в совокупности не должны превышать пять лет.</w:t>
      </w:r>
    </w:p>
    <w:p w:rsidR="00271F3B" w:rsidRDefault="00271F3B" w:rsidP="00271F3B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При исчислении стажа </w:t>
      </w:r>
      <w:r w:rsidRPr="00140D51">
        <w:rPr>
          <w:sz w:val="26"/>
          <w:szCs w:val="26"/>
        </w:rPr>
        <w:t>непрерывной работы</w:t>
      </w:r>
      <w:r>
        <w:rPr>
          <w:rFonts w:eastAsiaTheme="minorHAnsi"/>
          <w:sz w:val="26"/>
          <w:szCs w:val="26"/>
          <w:lang w:eastAsia="en-US"/>
        </w:rPr>
        <w:t xml:space="preserve"> суммируются все включаемые (засчитываемые) в него периоды работы (службы).</w:t>
      </w:r>
    </w:p>
    <w:p w:rsidR="00271F3B" w:rsidRDefault="00271F3B" w:rsidP="00271F3B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Документами, подтверждающими стаж работы (службы), являются трудовая книжка, военный билет, справка военного комиссариата и иные документы соответствующих органов, архивных учреждений, установленные законодательством Российской Федерации.</w:t>
      </w:r>
    </w:p>
    <w:p w:rsidR="00271F3B" w:rsidRPr="00140D51" w:rsidRDefault="00271F3B" w:rsidP="00271F3B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Стаж работы, дающий право на получение надбавки, устанавливается комиссией по установлению стажа, состав которой утверждается учредителем.</w:t>
      </w:r>
    </w:p>
    <w:p w:rsidR="00271F3B" w:rsidRPr="00140D51" w:rsidRDefault="00271F3B" w:rsidP="00271F3B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40D51">
        <w:rPr>
          <w:sz w:val="26"/>
          <w:szCs w:val="26"/>
        </w:rPr>
        <w:t>Конкретный размер ежемесячной надбавки за стаж непрерывной работы в учреждении устанавливается решением учредителя и</w:t>
      </w:r>
      <w:r>
        <w:rPr>
          <w:sz w:val="26"/>
          <w:szCs w:val="26"/>
        </w:rPr>
        <w:t xml:space="preserve"> отражается в трудовом договоре».</w:t>
      </w:r>
    </w:p>
    <w:p w:rsidR="00271F3B" w:rsidRPr="00140D51" w:rsidRDefault="00271F3B" w:rsidP="00271F3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140D51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 и распространяется на правоотношения, возникшие с 1 августа 2019 года.</w:t>
      </w:r>
    </w:p>
    <w:p w:rsidR="00271F3B" w:rsidRPr="00140D51" w:rsidRDefault="00271F3B" w:rsidP="00271F3B">
      <w:pPr>
        <w:jc w:val="both"/>
        <w:rPr>
          <w:sz w:val="26"/>
          <w:szCs w:val="26"/>
        </w:rPr>
      </w:pPr>
    </w:p>
    <w:p w:rsidR="00271F3B" w:rsidRPr="00140D51" w:rsidRDefault="00271F3B" w:rsidP="00271F3B">
      <w:pPr>
        <w:tabs>
          <w:tab w:val="left" w:pos="6840"/>
        </w:tabs>
        <w:jc w:val="both"/>
        <w:rPr>
          <w:sz w:val="26"/>
          <w:szCs w:val="26"/>
        </w:rPr>
      </w:pPr>
    </w:p>
    <w:p w:rsidR="00271F3B" w:rsidRPr="00140D51" w:rsidRDefault="00271F3B" w:rsidP="00271F3B">
      <w:pPr>
        <w:tabs>
          <w:tab w:val="left" w:pos="6840"/>
        </w:tabs>
        <w:jc w:val="both"/>
        <w:rPr>
          <w:sz w:val="26"/>
          <w:szCs w:val="26"/>
        </w:rPr>
      </w:pPr>
    </w:p>
    <w:p w:rsidR="00271F3B" w:rsidRPr="00140D51" w:rsidRDefault="00271F3B" w:rsidP="00271F3B">
      <w:pPr>
        <w:tabs>
          <w:tab w:val="left" w:pos="6840"/>
        </w:tabs>
        <w:jc w:val="both"/>
        <w:rPr>
          <w:sz w:val="26"/>
          <w:szCs w:val="26"/>
        </w:rPr>
      </w:pPr>
    </w:p>
    <w:p w:rsidR="00271F3B" w:rsidRPr="00140D51" w:rsidRDefault="00271F3B" w:rsidP="00271F3B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Pr="00140D51">
        <w:rPr>
          <w:sz w:val="26"/>
          <w:szCs w:val="26"/>
        </w:rPr>
        <w:t xml:space="preserve"> администрации района</w:t>
      </w:r>
      <w:r w:rsidRPr="00140D51">
        <w:rPr>
          <w:sz w:val="26"/>
          <w:szCs w:val="26"/>
        </w:rPr>
        <w:tab/>
        <w:t>А.О. Семичев</w:t>
      </w:r>
    </w:p>
    <w:p w:rsidR="00271F3B" w:rsidRPr="00140D51" w:rsidRDefault="00271F3B" w:rsidP="00271F3B">
      <w:pPr>
        <w:rPr>
          <w:sz w:val="26"/>
          <w:szCs w:val="26"/>
        </w:rPr>
      </w:pPr>
    </w:p>
    <w:p w:rsidR="003F1748" w:rsidRDefault="003F1748"/>
    <w:sectPr w:rsidR="003F1748" w:rsidSect="00322B78">
      <w:footerReference w:type="default" r:id="rId7"/>
      <w:pgSz w:w="11906" w:h="16838" w:code="9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1CC" w:rsidRDefault="006B61CC" w:rsidP="006B61CC">
      <w:r>
        <w:separator/>
      </w:r>
    </w:p>
  </w:endnote>
  <w:endnote w:type="continuationSeparator" w:id="1">
    <w:p w:rsidR="006B61CC" w:rsidRDefault="006B61CC" w:rsidP="006B6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0708"/>
      <w:docPartObj>
        <w:docPartGallery w:val="Page Numbers (Bottom of Page)"/>
        <w:docPartUnique/>
      </w:docPartObj>
    </w:sdtPr>
    <w:sdtContent>
      <w:p w:rsidR="005208B9" w:rsidRDefault="006B61CC">
        <w:pPr>
          <w:pStyle w:val="a3"/>
          <w:jc w:val="right"/>
        </w:pPr>
        <w:r>
          <w:fldChar w:fldCharType="begin"/>
        </w:r>
        <w:r w:rsidR="00271F3B">
          <w:instrText xml:space="preserve"> PAGE   \* MERGEFORMAT </w:instrText>
        </w:r>
        <w:r>
          <w:fldChar w:fldCharType="separate"/>
        </w:r>
        <w:r w:rsidR="00827CE1">
          <w:rPr>
            <w:noProof/>
          </w:rPr>
          <w:t>1</w:t>
        </w:r>
        <w:r>
          <w:fldChar w:fldCharType="end"/>
        </w:r>
      </w:p>
    </w:sdtContent>
  </w:sdt>
  <w:p w:rsidR="005208B9" w:rsidRDefault="00827CE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1CC" w:rsidRDefault="006B61CC" w:rsidP="006B61CC">
      <w:r>
        <w:separator/>
      </w:r>
    </w:p>
  </w:footnote>
  <w:footnote w:type="continuationSeparator" w:id="1">
    <w:p w:rsidR="006B61CC" w:rsidRDefault="006B61CC" w:rsidP="006B61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71F3B"/>
    <w:rsid w:val="0021728E"/>
    <w:rsid w:val="00271F3B"/>
    <w:rsid w:val="003F1748"/>
    <w:rsid w:val="005E68AA"/>
    <w:rsid w:val="006B61CC"/>
    <w:rsid w:val="0082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F3B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1F3B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271F3B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1F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71F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271F3B"/>
    <w:pPr>
      <w:ind w:right="6115"/>
    </w:pPr>
  </w:style>
  <w:style w:type="character" w:customStyle="1" w:styleId="22">
    <w:name w:val="Основной текст 2 Знак"/>
    <w:basedOn w:val="a0"/>
    <w:link w:val="21"/>
    <w:semiHidden/>
    <w:rsid w:val="00271F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F3B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271F3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71F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2550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2019-10-18T09:20:00Z</dcterms:created>
  <dcterms:modified xsi:type="dcterms:W3CDTF">2019-10-28T12:47:00Z</dcterms:modified>
</cp:coreProperties>
</file>